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16" w:rsidRPr="00682916" w:rsidRDefault="00682916" w:rsidP="00682916">
      <w:pPr>
        <w:shd w:val="clear" w:color="auto" w:fill="FFFFFF"/>
        <w:spacing w:after="192" w:line="288" w:lineRule="atLeast"/>
        <w:outlineLvl w:val="0"/>
        <w:rPr>
          <w:rFonts w:ascii="Poppins" w:eastAsia="Times New Roman" w:hAnsi="Poppins" w:cs="Times New Roman"/>
          <w:color w:val="222222"/>
          <w:kern w:val="36"/>
          <w:sz w:val="48"/>
          <w:szCs w:val="48"/>
          <w:lang w:eastAsia="fr-FR"/>
        </w:rPr>
      </w:pPr>
      <w:r w:rsidRPr="00682916">
        <w:rPr>
          <w:rFonts w:ascii="Poppins" w:eastAsia="Times New Roman" w:hAnsi="Poppins" w:cs="Times New Roman"/>
          <w:color w:val="222222"/>
          <w:kern w:val="36"/>
          <w:sz w:val="48"/>
          <w:szCs w:val="48"/>
          <w:lang w:eastAsia="fr-FR"/>
        </w:rPr>
        <w:t>LACTODENSIMETRE A LAIT GERBER STANDARD 1,020-1,040</w:t>
      </w:r>
    </w:p>
    <w:p w:rsidR="00682916" w:rsidRDefault="00682916">
      <w:r>
        <w:rPr>
          <w:rFonts w:ascii="Arial" w:hAnsi="Arial" w:cs="Arial"/>
          <w:color w:val="666666"/>
          <w:sz w:val="11"/>
          <w:szCs w:val="11"/>
          <w:shd w:val="clear" w:color="auto" w:fill="FFFFFF"/>
        </w:rPr>
        <w:t>Le lactodensimètre est un densimètre adapté pour mesurer la densité du lait d'après la méthode Gerber. Un thermomètre (10-40°C) est intégré à la tige.</w:t>
      </w:r>
    </w:p>
    <w:p w:rsidR="00682916" w:rsidRDefault="00682916"/>
    <w:p w:rsidR="00682916" w:rsidRDefault="00682916"/>
    <w:p w:rsidR="00682916" w:rsidRDefault="00682916"/>
    <w:p w:rsidR="00682916" w:rsidRDefault="00682916"/>
    <w:p w:rsidR="000B170D" w:rsidRDefault="00833FE8">
      <w:r>
        <w:t xml:space="preserve">Caractéristique </w:t>
      </w:r>
    </w:p>
    <w:tbl>
      <w:tblPr>
        <w:tblW w:w="909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2"/>
        <w:gridCol w:w="6338"/>
      </w:tblGrid>
      <w:tr w:rsidR="00833FE8" w:rsidRPr="00833FE8" w:rsidTr="00833FE8">
        <w:trPr>
          <w:trHeight w:val="312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noWrap/>
            <w:tcMar>
              <w:top w:w="71" w:type="dxa"/>
              <w:left w:w="177" w:type="dxa"/>
              <w:bottom w:w="71" w:type="dxa"/>
              <w:right w:w="71" w:type="dxa"/>
            </w:tcMar>
            <w:vAlign w:val="center"/>
            <w:hideMark/>
          </w:tcPr>
          <w:p w:rsidR="00833FE8" w:rsidRPr="00833FE8" w:rsidRDefault="00833FE8" w:rsidP="00833FE8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</w:pPr>
            <w:r w:rsidRPr="00833FE8"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833FE8" w:rsidRPr="00833FE8" w:rsidRDefault="00833FE8" w:rsidP="00833F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  <w:r w:rsidRPr="00833FE8"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  <w:t>LACTODENSIMETRE A LAIT GERBER STANDARD 1,020-1,040</w:t>
            </w:r>
          </w:p>
        </w:tc>
      </w:tr>
      <w:tr w:rsidR="00833FE8" w:rsidRPr="00833FE8" w:rsidTr="00833FE8">
        <w:trPr>
          <w:trHeight w:val="312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noWrap/>
            <w:tcMar>
              <w:top w:w="71" w:type="dxa"/>
              <w:left w:w="177" w:type="dxa"/>
              <w:bottom w:w="71" w:type="dxa"/>
              <w:right w:w="71" w:type="dxa"/>
            </w:tcMar>
            <w:vAlign w:val="center"/>
            <w:hideMark/>
          </w:tcPr>
          <w:p w:rsidR="00833FE8" w:rsidRPr="00833FE8" w:rsidRDefault="00833FE8" w:rsidP="00833FE8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</w:pPr>
            <w:r w:rsidRPr="00833FE8"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  <w:t>référence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833FE8" w:rsidRPr="00833FE8" w:rsidRDefault="00682916" w:rsidP="006829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  <w:r w:rsidRPr="00833FE8"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  <w:t xml:space="preserve"> </w:t>
            </w:r>
            <w:r w:rsidR="00833FE8" w:rsidRPr="00833FE8"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  <w:t>6600</w:t>
            </w:r>
          </w:p>
        </w:tc>
      </w:tr>
      <w:tr w:rsidR="00833FE8" w:rsidRPr="00833FE8" w:rsidTr="00833FE8">
        <w:trPr>
          <w:trHeight w:val="312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noWrap/>
            <w:tcMar>
              <w:top w:w="71" w:type="dxa"/>
              <w:left w:w="177" w:type="dxa"/>
              <w:bottom w:w="71" w:type="dxa"/>
              <w:right w:w="71" w:type="dxa"/>
            </w:tcMar>
            <w:vAlign w:val="center"/>
            <w:hideMark/>
          </w:tcPr>
          <w:p w:rsidR="00833FE8" w:rsidRPr="00833FE8" w:rsidRDefault="00833FE8" w:rsidP="00833FE8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</w:pPr>
            <w:r w:rsidRPr="00833FE8"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  <w:t>Echelle de mesure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833FE8" w:rsidRPr="00833FE8" w:rsidRDefault="00833FE8" w:rsidP="00833F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  <w:r w:rsidRPr="00833FE8"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  <w:t>1,020-1,040 : 0,0005 g/</w:t>
            </w:r>
            <w:proofErr w:type="spellStart"/>
            <w:r w:rsidRPr="00833FE8"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  <w:t>mL</w:t>
            </w:r>
            <w:proofErr w:type="spellEnd"/>
          </w:p>
        </w:tc>
      </w:tr>
      <w:tr w:rsidR="00833FE8" w:rsidRPr="00833FE8" w:rsidTr="00833FE8">
        <w:trPr>
          <w:trHeight w:val="312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noWrap/>
            <w:tcMar>
              <w:top w:w="71" w:type="dxa"/>
              <w:left w:w="177" w:type="dxa"/>
              <w:bottom w:w="71" w:type="dxa"/>
              <w:right w:w="71" w:type="dxa"/>
            </w:tcMar>
            <w:vAlign w:val="center"/>
            <w:hideMark/>
          </w:tcPr>
          <w:p w:rsidR="00833FE8" w:rsidRPr="00833FE8" w:rsidRDefault="00833FE8" w:rsidP="00833FE8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</w:pPr>
            <w:r w:rsidRPr="00833FE8"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  <w:t>Poids brut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833FE8" w:rsidRPr="00833FE8" w:rsidRDefault="00833FE8" w:rsidP="00833F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  <w:r w:rsidRPr="00833FE8"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  <w:t>0.1 KG</w:t>
            </w:r>
          </w:p>
        </w:tc>
      </w:tr>
      <w:tr w:rsidR="00833FE8" w:rsidRPr="00833FE8" w:rsidTr="00833FE8">
        <w:trPr>
          <w:trHeight w:val="312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noWrap/>
            <w:tcMar>
              <w:top w:w="71" w:type="dxa"/>
              <w:left w:w="177" w:type="dxa"/>
              <w:bottom w:w="71" w:type="dxa"/>
              <w:right w:w="71" w:type="dxa"/>
            </w:tcMar>
            <w:vAlign w:val="center"/>
            <w:hideMark/>
          </w:tcPr>
          <w:p w:rsidR="00833FE8" w:rsidRPr="00833FE8" w:rsidRDefault="00833FE8" w:rsidP="00833FE8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</w:pPr>
            <w:r w:rsidRPr="00833FE8"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  <w:t>Poids net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833FE8" w:rsidRPr="00833FE8" w:rsidRDefault="00833FE8" w:rsidP="00833F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  <w:r w:rsidRPr="00833FE8"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  <w:t>0.1 KG</w:t>
            </w:r>
          </w:p>
        </w:tc>
      </w:tr>
      <w:tr w:rsidR="00833FE8" w:rsidRPr="00833FE8" w:rsidTr="00833FE8">
        <w:trPr>
          <w:trHeight w:val="312"/>
        </w:trPr>
        <w:tc>
          <w:tcPr>
            <w:tcW w:w="0" w:type="auto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noWrap/>
            <w:tcMar>
              <w:top w:w="71" w:type="dxa"/>
              <w:left w:w="177" w:type="dxa"/>
              <w:bottom w:w="71" w:type="dxa"/>
              <w:right w:w="71" w:type="dxa"/>
            </w:tcMar>
            <w:vAlign w:val="center"/>
            <w:hideMark/>
          </w:tcPr>
          <w:p w:rsidR="00833FE8" w:rsidRPr="00833FE8" w:rsidRDefault="00833FE8" w:rsidP="00833FE8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</w:pPr>
            <w:r w:rsidRPr="00833FE8">
              <w:rPr>
                <w:rFonts w:ascii="Arial" w:eastAsia="Times New Roman" w:hAnsi="Arial" w:cs="Arial"/>
                <w:color w:val="888888"/>
                <w:sz w:val="11"/>
                <w:szCs w:val="11"/>
                <w:lang w:eastAsia="fr-FR"/>
              </w:rPr>
              <w:t>Nomenclature douanière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833FE8" w:rsidRPr="00833FE8" w:rsidRDefault="00833FE8" w:rsidP="00833F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</w:pPr>
            <w:r w:rsidRPr="00833FE8">
              <w:rPr>
                <w:rFonts w:ascii="Arial" w:eastAsia="Times New Roman" w:hAnsi="Arial" w:cs="Arial"/>
                <w:color w:val="666666"/>
                <w:sz w:val="11"/>
                <w:szCs w:val="11"/>
                <w:lang w:eastAsia="fr-FR"/>
              </w:rPr>
              <w:t>90258080</w:t>
            </w:r>
          </w:p>
        </w:tc>
      </w:tr>
    </w:tbl>
    <w:p w:rsidR="00833FE8" w:rsidRDefault="00833FE8"/>
    <w:sectPr w:rsidR="00833FE8" w:rsidSect="000B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33FE8"/>
    <w:rsid w:val="000B170D"/>
    <w:rsid w:val="00682916"/>
    <w:rsid w:val="00833FE8"/>
    <w:rsid w:val="00D6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0D"/>
  </w:style>
  <w:style w:type="paragraph" w:styleId="Titre1">
    <w:name w:val="heading 1"/>
    <w:basedOn w:val="Normal"/>
    <w:link w:val="Titre1Car"/>
    <w:uiPriority w:val="9"/>
    <w:qFormat/>
    <w:rsid w:val="006829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3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829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Hourria</dc:creator>
  <cp:lastModifiedBy>Hourria</cp:lastModifiedBy>
  <cp:revision>2</cp:revision>
  <dcterms:created xsi:type="dcterms:W3CDTF">2025-03-05T08:47:00Z</dcterms:created>
  <dcterms:modified xsi:type="dcterms:W3CDTF">2025-03-05T08:53:00Z</dcterms:modified>
</cp:coreProperties>
</file>